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5C" w:rsidRPr="00984EEE" w:rsidRDefault="00F615C6" w:rsidP="00F615C6">
      <w:pPr>
        <w:rPr>
          <w:rStyle w:val="Heading2Char"/>
          <w:rFonts w:ascii="Arial" w:hAnsi="Arial" w:cs="Arial"/>
          <w:color w:val="365F91" w:themeColor="accent1" w:themeShade="BF"/>
        </w:rPr>
      </w:pPr>
      <w:r w:rsidRPr="00984EEE">
        <w:rPr>
          <w:rFonts w:ascii="Arial" w:hAnsi="Arial" w:cs="Arial"/>
          <w:noProof/>
        </w:rPr>
        <w:drawing>
          <wp:inline distT="0" distB="0" distL="0" distR="0" wp14:anchorId="6ECB694B" wp14:editId="0C936021">
            <wp:extent cx="4084257" cy="10811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cdo\AppData\Local\Microsoft\Windows\Temporary Internet Files\Content.Outlook\P6D88JWK\LauhoeLetterhead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257" cy="108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C6" w:rsidRPr="0054034C" w:rsidRDefault="00F615C6" w:rsidP="0054034C">
      <w:pPr>
        <w:pStyle w:val="Heading3"/>
        <w:jc w:val="center"/>
        <w:rPr>
          <w:rStyle w:val="Heading2Char"/>
          <w:b/>
          <w:bCs/>
          <w:color w:val="365F91" w:themeColor="accent1" w:themeShade="BF"/>
          <w:sz w:val="22"/>
          <w:szCs w:val="22"/>
        </w:rPr>
      </w:pPr>
      <w:r w:rsidRPr="0054034C">
        <w:rPr>
          <w:rStyle w:val="Heading2Char"/>
          <w:b/>
          <w:bCs/>
          <w:color w:val="365F91" w:themeColor="accent1" w:themeShade="BF"/>
          <w:sz w:val="22"/>
          <w:szCs w:val="22"/>
        </w:rPr>
        <w:t>Supervisor Statement of Support</w:t>
      </w:r>
    </w:p>
    <w:p w:rsidR="00F615C6" w:rsidRPr="00984EEE" w:rsidRDefault="00F615C6" w:rsidP="00F615C6">
      <w:pPr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 xml:space="preserve">Applicant: Please complete the information below, </w:t>
      </w:r>
      <w:r w:rsidR="00F21462">
        <w:rPr>
          <w:rFonts w:ascii="Arial" w:hAnsi="Arial" w:cs="Arial"/>
          <w:sz w:val="20"/>
          <w:szCs w:val="20"/>
        </w:rPr>
        <w:t>scan</w:t>
      </w:r>
      <w:r w:rsidRPr="00984EEE">
        <w:rPr>
          <w:rFonts w:ascii="Arial" w:hAnsi="Arial" w:cs="Arial"/>
          <w:sz w:val="20"/>
          <w:szCs w:val="20"/>
        </w:rPr>
        <w:t xml:space="preserve"> and </w:t>
      </w:r>
      <w:r w:rsidR="00C7439A">
        <w:rPr>
          <w:rFonts w:ascii="Arial" w:hAnsi="Arial" w:cs="Arial"/>
          <w:sz w:val="20"/>
          <w:szCs w:val="20"/>
        </w:rPr>
        <w:t>upload</w:t>
      </w:r>
      <w:r w:rsidRPr="00984EEE">
        <w:rPr>
          <w:rFonts w:ascii="Arial" w:hAnsi="Arial" w:cs="Arial"/>
          <w:sz w:val="20"/>
          <w:szCs w:val="20"/>
        </w:rPr>
        <w:t xml:space="preserve"> with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640"/>
      </w:tblGrid>
      <w:tr w:rsidR="005A1AEE" w:rsidRPr="00984EEE" w:rsidTr="000421B6">
        <w:trPr>
          <w:trHeight w:val="432"/>
        </w:trPr>
        <w:tc>
          <w:tcPr>
            <w:tcW w:w="1998" w:type="dxa"/>
          </w:tcPr>
          <w:p w:rsidR="005A1AEE" w:rsidRPr="00984EEE" w:rsidRDefault="005A1AEE" w:rsidP="00F615C6">
            <w:pPr>
              <w:rPr>
                <w:rFonts w:ascii="Arial" w:hAnsi="Arial" w:cs="Arial"/>
                <w:sz w:val="20"/>
                <w:szCs w:val="20"/>
              </w:rPr>
            </w:pPr>
            <w:r w:rsidRPr="00984EEE">
              <w:rPr>
                <w:rFonts w:ascii="Arial" w:hAnsi="Arial" w:cs="Arial"/>
                <w:sz w:val="20"/>
                <w:szCs w:val="20"/>
              </w:rPr>
              <w:t>Applicant Name</w:t>
            </w:r>
          </w:p>
        </w:tc>
        <w:tc>
          <w:tcPr>
            <w:tcW w:w="8640" w:type="dxa"/>
          </w:tcPr>
          <w:p w:rsidR="005A1AEE" w:rsidRPr="00984EEE" w:rsidRDefault="005A1AEE" w:rsidP="00F615C6">
            <w:pPr>
              <w:rPr>
                <w:rFonts w:ascii="Arial" w:hAnsi="Arial" w:cs="Arial"/>
              </w:rPr>
            </w:pPr>
          </w:p>
        </w:tc>
      </w:tr>
      <w:tr w:rsidR="005A1AEE" w:rsidRPr="00984EEE" w:rsidTr="000421B6">
        <w:trPr>
          <w:trHeight w:val="432"/>
        </w:trPr>
        <w:tc>
          <w:tcPr>
            <w:tcW w:w="1998" w:type="dxa"/>
          </w:tcPr>
          <w:p w:rsidR="005A1AEE" w:rsidRPr="00984EEE" w:rsidRDefault="005A1AEE" w:rsidP="00F615C6">
            <w:pPr>
              <w:rPr>
                <w:rFonts w:ascii="Arial" w:hAnsi="Arial" w:cs="Arial"/>
                <w:sz w:val="20"/>
                <w:szCs w:val="20"/>
              </w:rPr>
            </w:pPr>
            <w:r w:rsidRPr="00984EEE">
              <w:rPr>
                <w:rFonts w:ascii="Arial" w:hAnsi="Arial" w:cs="Arial"/>
                <w:sz w:val="20"/>
                <w:szCs w:val="20"/>
              </w:rPr>
              <w:t>Applicant Position</w:t>
            </w:r>
          </w:p>
        </w:tc>
        <w:tc>
          <w:tcPr>
            <w:tcW w:w="8640" w:type="dxa"/>
          </w:tcPr>
          <w:p w:rsidR="005A1AEE" w:rsidRPr="00984EEE" w:rsidRDefault="005A1AEE" w:rsidP="00F615C6">
            <w:pPr>
              <w:rPr>
                <w:rFonts w:ascii="Arial" w:hAnsi="Arial" w:cs="Arial"/>
              </w:rPr>
            </w:pPr>
          </w:p>
        </w:tc>
      </w:tr>
      <w:tr w:rsidR="005A1AEE" w:rsidRPr="00984EEE" w:rsidTr="000421B6">
        <w:trPr>
          <w:trHeight w:val="432"/>
        </w:trPr>
        <w:tc>
          <w:tcPr>
            <w:tcW w:w="1998" w:type="dxa"/>
          </w:tcPr>
          <w:p w:rsidR="005A1AEE" w:rsidRPr="00984EEE" w:rsidRDefault="005A1AEE" w:rsidP="00F615C6">
            <w:pPr>
              <w:rPr>
                <w:rFonts w:ascii="Arial" w:hAnsi="Arial" w:cs="Arial"/>
                <w:sz w:val="20"/>
                <w:szCs w:val="20"/>
              </w:rPr>
            </w:pPr>
            <w:r w:rsidRPr="00984EEE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640" w:type="dxa"/>
          </w:tcPr>
          <w:p w:rsidR="005A1AEE" w:rsidRPr="00984EEE" w:rsidRDefault="005A1AEE" w:rsidP="00F615C6">
            <w:pPr>
              <w:rPr>
                <w:rFonts w:ascii="Arial" w:hAnsi="Arial" w:cs="Arial"/>
              </w:rPr>
            </w:pPr>
          </w:p>
        </w:tc>
      </w:tr>
    </w:tbl>
    <w:p w:rsidR="00B66610" w:rsidRPr="00984EEE" w:rsidRDefault="00B66610" w:rsidP="00984EE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F615C6" w:rsidRPr="00984EEE" w:rsidRDefault="00F615C6" w:rsidP="00F2146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984EEE">
        <w:rPr>
          <w:rFonts w:ascii="Arial" w:hAnsi="Arial" w:cs="Arial"/>
          <w:i/>
          <w:iCs/>
          <w:sz w:val="20"/>
          <w:szCs w:val="20"/>
        </w:rPr>
        <w:t>Please have your current supervisor, dean or department head sign and date the statement below. Include the signed form with your application.</w:t>
      </w:r>
    </w:p>
    <w:p w:rsidR="00F615C6" w:rsidRPr="00984EEE" w:rsidRDefault="00F615C6" w:rsidP="00F615C6">
      <w:pPr>
        <w:rPr>
          <w:rFonts w:ascii="Arial" w:hAnsi="Arial" w:cs="Arial"/>
        </w:rPr>
      </w:pPr>
      <w:r w:rsidRPr="00984EEE">
        <w:rPr>
          <w:rFonts w:ascii="Arial" w:hAnsi="Arial" w:cs="Arial"/>
        </w:rPr>
        <w:t>* * * * * * * * * * *</w:t>
      </w:r>
    </w:p>
    <w:p w:rsidR="00F615C6" w:rsidRPr="00984EEE" w:rsidRDefault="00F615C6" w:rsidP="0054034C">
      <w:pPr>
        <w:pStyle w:val="Heading3"/>
        <w:jc w:val="center"/>
      </w:pPr>
      <w:r w:rsidRPr="00984EEE">
        <w:t>Statement of Support</w:t>
      </w:r>
    </w:p>
    <w:p w:rsidR="00F615C6" w:rsidRPr="00984EEE" w:rsidRDefault="00F615C6" w:rsidP="00F615C6">
      <w:pPr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 xml:space="preserve">The applicant has </w:t>
      </w:r>
      <w:r w:rsidR="003C23D0">
        <w:rPr>
          <w:rFonts w:ascii="Arial" w:hAnsi="Arial" w:cs="Arial"/>
          <w:sz w:val="20"/>
          <w:szCs w:val="20"/>
        </w:rPr>
        <w:t xml:space="preserve">applied for funds through the </w:t>
      </w:r>
      <w:r w:rsidRPr="00984EEE">
        <w:rPr>
          <w:rFonts w:ascii="Arial" w:hAnsi="Arial" w:cs="Arial"/>
          <w:sz w:val="20"/>
          <w:szCs w:val="20"/>
        </w:rPr>
        <w:t>Indigenous HIV/AIDS Research Training program</w:t>
      </w:r>
      <w:r w:rsidR="005A1AEE" w:rsidRPr="00984EEE">
        <w:rPr>
          <w:rFonts w:ascii="Arial" w:hAnsi="Arial" w:cs="Arial"/>
          <w:sz w:val="20"/>
          <w:szCs w:val="20"/>
        </w:rPr>
        <w:t xml:space="preserve"> </w:t>
      </w:r>
      <w:r w:rsidRPr="00984EEE">
        <w:rPr>
          <w:rFonts w:ascii="Arial" w:hAnsi="Arial" w:cs="Arial"/>
          <w:sz w:val="20"/>
          <w:szCs w:val="20"/>
        </w:rPr>
        <w:t>(IHART2).</w:t>
      </w:r>
      <w:r w:rsidR="003C23D0">
        <w:rPr>
          <w:rFonts w:ascii="Arial" w:hAnsi="Arial" w:cs="Arial"/>
          <w:sz w:val="20"/>
          <w:szCs w:val="20"/>
        </w:rPr>
        <w:t xml:space="preserve"> The IHART2 fellowship is a two-</w:t>
      </w:r>
      <w:r w:rsidRPr="00984EEE">
        <w:rPr>
          <w:rFonts w:ascii="Arial" w:hAnsi="Arial" w:cs="Arial"/>
          <w:sz w:val="20"/>
          <w:szCs w:val="20"/>
        </w:rPr>
        <w:t>year</w:t>
      </w:r>
      <w:r w:rsidR="003C23D0">
        <w:rPr>
          <w:rFonts w:ascii="Arial" w:hAnsi="Arial" w:cs="Arial"/>
          <w:sz w:val="20"/>
          <w:szCs w:val="20"/>
        </w:rPr>
        <w:t>-lo</w:t>
      </w:r>
      <w:r w:rsidR="00FB7EF9">
        <w:rPr>
          <w:rFonts w:ascii="Arial" w:hAnsi="Arial" w:cs="Arial"/>
          <w:sz w:val="20"/>
          <w:szCs w:val="20"/>
        </w:rPr>
        <w:t>n</w:t>
      </w:r>
      <w:r w:rsidR="003C23D0">
        <w:rPr>
          <w:rFonts w:ascii="Arial" w:hAnsi="Arial" w:cs="Arial"/>
          <w:sz w:val="20"/>
          <w:szCs w:val="20"/>
        </w:rPr>
        <w:t>g</w:t>
      </w:r>
      <w:r w:rsidRPr="00984EEE">
        <w:rPr>
          <w:rFonts w:ascii="Arial" w:hAnsi="Arial" w:cs="Arial"/>
          <w:sz w:val="20"/>
          <w:szCs w:val="20"/>
        </w:rPr>
        <w:t xml:space="preserve"> program </w:t>
      </w:r>
      <w:r w:rsidR="00AA0804">
        <w:rPr>
          <w:rFonts w:ascii="Arial" w:hAnsi="Arial" w:cs="Arial"/>
          <w:sz w:val="20"/>
          <w:szCs w:val="20"/>
        </w:rPr>
        <w:t>that will begin February 1, 2019</w:t>
      </w:r>
      <w:r w:rsidRPr="00984EEE">
        <w:rPr>
          <w:rFonts w:ascii="Arial" w:hAnsi="Arial" w:cs="Arial"/>
          <w:sz w:val="20"/>
          <w:szCs w:val="20"/>
        </w:rPr>
        <w:t xml:space="preserve"> and end January 31,</w:t>
      </w:r>
      <w:r w:rsidR="005A1AEE" w:rsidRPr="00984EEE">
        <w:rPr>
          <w:rFonts w:ascii="Arial" w:hAnsi="Arial" w:cs="Arial"/>
          <w:sz w:val="20"/>
          <w:szCs w:val="20"/>
        </w:rPr>
        <w:t xml:space="preserve"> </w:t>
      </w:r>
      <w:r w:rsidR="00AA0804">
        <w:rPr>
          <w:rFonts w:ascii="Arial" w:hAnsi="Arial" w:cs="Arial"/>
          <w:sz w:val="20"/>
          <w:szCs w:val="20"/>
        </w:rPr>
        <w:t>2021</w:t>
      </w:r>
      <w:bookmarkStart w:id="0" w:name="_GoBack"/>
      <w:bookmarkEnd w:id="0"/>
      <w:r w:rsidRPr="00984EEE">
        <w:rPr>
          <w:rFonts w:ascii="Arial" w:hAnsi="Arial" w:cs="Arial"/>
          <w:sz w:val="20"/>
          <w:szCs w:val="20"/>
        </w:rPr>
        <w:t>. IHART</w:t>
      </w:r>
      <w:r w:rsidR="006E33FA">
        <w:rPr>
          <w:rFonts w:ascii="Arial" w:hAnsi="Arial" w:cs="Arial"/>
          <w:sz w:val="20"/>
          <w:szCs w:val="20"/>
        </w:rPr>
        <w:t>2</w:t>
      </w:r>
      <w:r w:rsidRPr="00984EEE">
        <w:rPr>
          <w:rFonts w:ascii="Arial" w:hAnsi="Arial" w:cs="Arial"/>
          <w:sz w:val="20"/>
          <w:szCs w:val="20"/>
        </w:rPr>
        <w:t xml:space="preserve"> fellows commit to: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On-site program orientation (2-day)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Annual Winter/Spring Writing Retreat (one week)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Annual Summer Research Institute (one to two weeks)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Tele-lectures/research support via IHART2 website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Mentoring activities including travel to meet with mentors (if desired)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Training in grant writing and development leading to the creation of a fundable research study and grant</w:t>
      </w:r>
      <w:r w:rsidR="005A1AEE" w:rsidRPr="00984EEE">
        <w:rPr>
          <w:rFonts w:ascii="Arial" w:hAnsi="Arial" w:cs="Arial"/>
          <w:sz w:val="20"/>
          <w:szCs w:val="20"/>
        </w:rPr>
        <w:t xml:space="preserve"> </w:t>
      </w:r>
      <w:r w:rsidRPr="00984EEE">
        <w:rPr>
          <w:rFonts w:ascii="Arial" w:hAnsi="Arial" w:cs="Arial"/>
          <w:sz w:val="20"/>
          <w:szCs w:val="20"/>
        </w:rPr>
        <w:t>application.</w:t>
      </w:r>
    </w:p>
    <w:p w:rsidR="00F5700F" w:rsidRPr="00984EEE" w:rsidRDefault="00F5700F" w:rsidP="00984EEE">
      <w:pPr>
        <w:spacing w:after="0"/>
        <w:rPr>
          <w:rFonts w:ascii="Arial" w:hAnsi="Arial" w:cs="Arial"/>
          <w:sz w:val="20"/>
          <w:szCs w:val="20"/>
        </w:rPr>
      </w:pPr>
    </w:p>
    <w:p w:rsidR="00F615C6" w:rsidRPr="004C1ADB" w:rsidRDefault="00F615C6" w:rsidP="00F615C6">
      <w:pPr>
        <w:rPr>
          <w:rFonts w:ascii="Arial" w:hAnsi="Arial" w:cs="Arial"/>
          <w:sz w:val="20"/>
          <w:szCs w:val="20"/>
        </w:rPr>
      </w:pPr>
      <w:r w:rsidRPr="004C1ADB">
        <w:rPr>
          <w:rFonts w:ascii="Arial" w:hAnsi="Arial" w:cs="Arial"/>
          <w:sz w:val="20"/>
          <w:szCs w:val="20"/>
        </w:rPr>
        <w:t>They receive: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Individualized mentorship, scientific consultation, and cultural or tribal consultation as needed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 xml:space="preserve"> </w:t>
      </w:r>
      <w:proofErr w:type="gramStart"/>
      <w:r w:rsidRPr="00984EEE">
        <w:rPr>
          <w:rFonts w:ascii="Arial" w:hAnsi="Arial" w:cs="Arial"/>
          <w:sz w:val="20"/>
          <w:szCs w:val="20"/>
        </w:rPr>
        <w:t>Funding</w:t>
      </w:r>
      <w:proofErr w:type="gramEnd"/>
      <w:r w:rsidRPr="00984EEE">
        <w:rPr>
          <w:rFonts w:ascii="Arial" w:hAnsi="Arial" w:cs="Arial"/>
          <w:sz w:val="20"/>
          <w:szCs w:val="20"/>
        </w:rPr>
        <w:t xml:space="preserve"> to conduct a pilot project and/or course buyout ($20,000)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Travel stipend to meet with mentors ($2,000)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> Editorial support for grants and articles</w:t>
      </w:r>
    </w:p>
    <w:p w:rsidR="00F615C6" w:rsidRPr="00984EEE" w:rsidRDefault="00F615C6" w:rsidP="00F615C6">
      <w:pPr>
        <w:contextualSpacing/>
        <w:rPr>
          <w:rFonts w:ascii="Arial" w:hAnsi="Arial" w:cs="Arial"/>
          <w:sz w:val="20"/>
          <w:szCs w:val="20"/>
        </w:rPr>
      </w:pPr>
      <w:r w:rsidRPr="00984EEE">
        <w:rPr>
          <w:rFonts w:ascii="Arial" w:hAnsi="Arial" w:cs="Arial"/>
          <w:sz w:val="20"/>
          <w:szCs w:val="20"/>
        </w:rPr>
        <w:t xml:space="preserve"> Statistical </w:t>
      </w:r>
      <w:r w:rsidR="00CF450D">
        <w:rPr>
          <w:rFonts w:ascii="Arial" w:hAnsi="Arial" w:cs="Arial"/>
          <w:sz w:val="20"/>
          <w:szCs w:val="20"/>
        </w:rPr>
        <w:t>support and design consultation</w:t>
      </w:r>
    </w:p>
    <w:p w:rsidR="00A27F9F" w:rsidRPr="00984EEE" w:rsidRDefault="00A27F9F" w:rsidP="004C1ADB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F615C6" w:rsidRPr="004C1ADB" w:rsidRDefault="00F615C6" w:rsidP="004C1ADB">
      <w:pPr>
        <w:rPr>
          <w:b/>
        </w:rPr>
      </w:pPr>
      <w:r w:rsidRPr="004C1ADB">
        <w:rPr>
          <w:b/>
        </w:rPr>
        <w:t>Please sign and date the following statement to indicate your support of the applicant’s commitment to the</w:t>
      </w:r>
      <w:r w:rsidR="009E5F2A" w:rsidRPr="004C1ADB">
        <w:rPr>
          <w:b/>
        </w:rPr>
        <w:t xml:space="preserve"> </w:t>
      </w:r>
      <w:r w:rsidRPr="004C1ADB">
        <w:rPr>
          <w:b/>
        </w:rPr>
        <w:t>IHART2 program.</w:t>
      </w:r>
    </w:p>
    <w:p w:rsidR="00F615C6" w:rsidRPr="00F21462" w:rsidRDefault="00F615C6" w:rsidP="00F615C6">
      <w:pPr>
        <w:rPr>
          <w:rFonts w:ascii="Arial" w:hAnsi="Arial" w:cs="Arial"/>
          <w:i/>
          <w:iCs/>
          <w:sz w:val="20"/>
          <w:szCs w:val="20"/>
        </w:rPr>
      </w:pPr>
      <w:r w:rsidRPr="00F21462">
        <w:rPr>
          <w:rFonts w:ascii="Arial" w:hAnsi="Arial" w:cs="Arial"/>
          <w:b/>
          <w:sz w:val="20"/>
          <w:szCs w:val="20"/>
        </w:rPr>
        <w:t>Supervisor:</w:t>
      </w:r>
      <w:r w:rsidRPr="00F21462">
        <w:rPr>
          <w:rFonts w:ascii="Arial" w:hAnsi="Arial" w:cs="Arial"/>
          <w:sz w:val="20"/>
          <w:szCs w:val="20"/>
        </w:rPr>
        <w:t xml:space="preserve"> </w:t>
      </w:r>
      <w:r w:rsidRPr="00F21462">
        <w:rPr>
          <w:rFonts w:ascii="Arial" w:hAnsi="Arial" w:cs="Arial"/>
          <w:i/>
          <w:iCs/>
          <w:sz w:val="20"/>
          <w:szCs w:val="20"/>
        </w:rPr>
        <w:t>My signature on this form confirms my commitment, and the commitment of this institution, to</w:t>
      </w:r>
      <w:r w:rsidR="009E5F2A" w:rsidRPr="00F2146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21462">
        <w:rPr>
          <w:rFonts w:ascii="Arial" w:hAnsi="Arial" w:cs="Arial"/>
          <w:i/>
          <w:iCs/>
          <w:sz w:val="20"/>
          <w:szCs w:val="20"/>
        </w:rPr>
        <w:t>the research interests of the applicant. We will support the applicant’s need for time and</w:t>
      </w:r>
      <w:r w:rsidR="009E5F2A" w:rsidRPr="00F2146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21462">
        <w:rPr>
          <w:rFonts w:ascii="Arial" w:hAnsi="Arial" w:cs="Arial"/>
          <w:i/>
          <w:iCs/>
          <w:sz w:val="20"/>
          <w:szCs w:val="20"/>
        </w:rPr>
        <w:t>resources to participate in the IHART2 program and HIV/AIDS-related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40"/>
        <w:gridCol w:w="3510"/>
      </w:tblGrid>
      <w:tr w:rsidR="009E5F2A" w:rsidRPr="00984EEE" w:rsidTr="00F21462">
        <w:trPr>
          <w:trHeight w:val="467"/>
        </w:trPr>
        <w:tc>
          <w:tcPr>
            <w:tcW w:w="7128" w:type="dxa"/>
            <w:gridSpan w:val="2"/>
          </w:tcPr>
          <w:p w:rsidR="009E5F2A" w:rsidRPr="00984EEE" w:rsidRDefault="009E5F2A" w:rsidP="00F615C6">
            <w:pPr>
              <w:rPr>
                <w:rFonts w:ascii="Arial" w:hAnsi="Arial" w:cs="Arial"/>
              </w:rPr>
            </w:pPr>
            <w:r w:rsidRPr="00984EEE">
              <w:rPr>
                <w:rFonts w:ascii="Arial" w:hAnsi="Arial" w:cs="Arial"/>
              </w:rPr>
              <w:t>Signature:</w:t>
            </w:r>
          </w:p>
        </w:tc>
        <w:tc>
          <w:tcPr>
            <w:tcW w:w="3510" w:type="dxa"/>
          </w:tcPr>
          <w:p w:rsidR="009E5F2A" w:rsidRPr="00984EEE" w:rsidRDefault="009E5F2A" w:rsidP="00F615C6">
            <w:pPr>
              <w:rPr>
                <w:rFonts w:ascii="Arial" w:hAnsi="Arial" w:cs="Arial"/>
              </w:rPr>
            </w:pPr>
            <w:r w:rsidRPr="00984EEE">
              <w:rPr>
                <w:rFonts w:ascii="Arial" w:hAnsi="Arial" w:cs="Arial"/>
              </w:rPr>
              <w:t>Date:</w:t>
            </w:r>
          </w:p>
        </w:tc>
      </w:tr>
      <w:tr w:rsidR="009E5F2A" w:rsidRPr="00984EEE" w:rsidTr="000421B6">
        <w:trPr>
          <w:trHeight w:val="432"/>
        </w:trPr>
        <w:tc>
          <w:tcPr>
            <w:tcW w:w="10638" w:type="dxa"/>
            <w:gridSpan w:val="3"/>
          </w:tcPr>
          <w:p w:rsidR="009E5F2A" w:rsidRDefault="009E5F2A" w:rsidP="00F615C6">
            <w:pPr>
              <w:rPr>
                <w:rFonts w:ascii="Arial" w:hAnsi="Arial" w:cs="Arial"/>
              </w:rPr>
            </w:pPr>
            <w:r w:rsidRPr="00984EEE">
              <w:rPr>
                <w:rFonts w:ascii="Arial" w:hAnsi="Arial" w:cs="Arial"/>
              </w:rPr>
              <w:t>Supervisor Name:</w:t>
            </w:r>
          </w:p>
          <w:p w:rsidR="004C1ADB" w:rsidRPr="004C1ADB" w:rsidRDefault="004C1ADB" w:rsidP="00F615C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ADB">
              <w:rPr>
                <w:rFonts w:ascii="Arial" w:hAnsi="Arial" w:cs="Arial"/>
                <w:i/>
                <w:sz w:val="16"/>
                <w:szCs w:val="16"/>
              </w:rPr>
              <w:t>(please print)</w:t>
            </w:r>
          </w:p>
        </w:tc>
      </w:tr>
      <w:tr w:rsidR="009E5F2A" w:rsidRPr="00984EEE" w:rsidTr="000421B6">
        <w:trPr>
          <w:trHeight w:val="432"/>
        </w:trPr>
        <w:tc>
          <w:tcPr>
            <w:tcW w:w="4788" w:type="dxa"/>
          </w:tcPr>
          <w:p w:rsidR="009E5F2A" w:rsidRDefault="009E5F2A" w:rsidP="00F615C6">
            <w:pPr>
              <w:rPr>
                <w:rFonts w:ascii="Arial" w:hAnsi="Arial" w:cs="Arial"/>
              </w:rPr>
            </w:pPr>
            <w:r w:rsidRPr="00984EEE">
              <w:rPr>
                <w:rFonts w:ascii="Arial" w:hAnsi="Arial" w:cs="Arial"/>
              </w:rPr>
              <w:t xml:space="preserve">Position: </w:t>
            </w:r>
          </w:p>
          <w:p w:rsidR="004C1ADB" w:rsidRPr="004C1ADB" w:rsidRDefault="004C1ADB" w:rsidP="00F615C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ADB">
              <w:rPr>
                <w:rFonts w:ascii="Arial" w:hAnsi="Arial" w:cs="Arial"/>
                <w:i/>
                <w:sz w:val="16"/>
                <w:szCs w:val="16"/>
              </w:rPr>
              <w:t>(please print)</w:t>
            </w:r>
          </w:p>
        </w:tc>
        <w:tc>
          <w:tcPr>
            <w:tcW w:w="5850" w:type="dxa"/>
            <w:gridSpan w:val="2"/>
          </w:tcPr>
          <w:p w:rsidR="009E5F2A" w:rsidRDefault="009E5F2A" w:rsidP="00F615C6">
            <w:pPr>
              <w:rPr>
                <w:rFonts w:ascii="Arial" w:hAnsi="Arial" w:cs="Arial"/>
              </w:rPr>
            </w:pPr>
            <w:r w:rsidRPr="00984EEE">
              <w:rPr>
                <w:rFonts w:ascii="Arial" w:hAnsi="Arial" w:cs="Arial"/>
              </w:rPr>
              <w:t>Organization</w:t>
            </w:r>
          </w:p>
          <w:p w:rsidR="004C1ADB" w:rsidRPr="00984EEE" w:rsidRDefault="004C1ADB" w:rsidP="00F615C6">
            <w:pPr>
              <w:rPr>
                <w:rFonts w:ascii="Arial" w:hAnsi="Arial" w:cs="Arial"/>
              </w:rPr>
            </w:pPr>
            <w:r w:rsidRPr="004C1ADB">
              <w:rPr>
                <w:rFonts w:ascii="Arial" w:hAnsi="Arial" w:cs="Arial"/>
                <w:i/>
                <w:sz w:val="16"/>
                <w:szCs w:val="16"/>
              </w:rPr>
              <w:t>(please print)</w:t>
            </w:r>
          </w:p>
        </w:tc>
      </w:tr>
    </w:tbl>
    <w:p w:rsidR="00F21462" w:rsidRDefault="00F21462" w:rsidP="00F615C6">
      <w:pPr>
        <w:rPr>
          <w:rFonts w:ascii="Arial" w:hAnsi="Arial" w:cs="Arial"/>
          <w:sz w:val="16"/>
          <w:szCs w:val="16"/>
        </w:rPr>
      </w:pPr>
    </w:p>
    <w:p w:rsidR="008873FD" w:rsidRPr="00984EEE" w:rsidRDefault="00F615C6" w:rsidP="00F615C6">
      <w:pPr>
        <w:rPr>
          <w:rFonts w:ascii="Arial" w:hAnsi="Arial" w:cs="Arial"/>
          <w:sz w:val="16"/>
          <w:szCs w:val="16"/>
        </w:rPr>
      </w:pPr>
      <w:r w:rsidRPr="00984EEE">
        <w:rPr>
          <w:rFonts w:ascii="Arial" w:hAnsi="Arial" w:cs="Arial"/>
          <w:sz w:val="16"/>
          <w:szCs w:val="16"/>
        </w:rPr>
        <w:t>The IHART2 program is funded by National Inst</w:t>
      </w:r>
      <w:r w:rsidR="00C5085C" w:rsidRPr="00984EEE">
        <w:rPr>
          <w:rFonts w:ascii="Arial" w:hAnsi="Arial" w:cs="Arial"/>
          <w:sz w:val="16"/>
          <w:szCs w:val="16"/>
        </w:rPr>
        <w:t>itute of Mental Health, grant #</w:t>
      </w:r>
      <w:r w:rsidR="003C23D0">
        <w:rPr>
          <w:rFonts w:ascii="Arial" w:hAnsi="Arial" w:cs="Arial"/>
          <w:sz w:val="16"/>
          <w:szCs w:val="16"/>
        </w:rPr>
        <w:t>2R25MH084565</w:t>
      </w:r>
      <w:r w:rsidRPr="00984EEE">
        <w:rPr>
          <w:rFonts w:ascii="Arial" w:hAnsi="Arial" w:cs="Arial"/>
          <w:sz w:val="16"/>
          <w:szCs w:val="16"/>
        </w:rPr>
        <w:t xml:space="preserve"> and housed in the Indigenous</w:t>
      </w:r>
      <w:r w:rsidR="009E5F2A" w:rsidRPr="00984EEE">
        <w:rPr>
          <w:rFonts w:ascii="Arial" w:hAnsi="Arial" w:cs="Arial"/>
          <w:sz w:val="16"/>
          <w:szCs w:val="16"/>
        </w:rPr>
        <w:t xml:space="preserve"> </w:t>
      </w:r>
      <w:r w:rsidRPr="00984EEE">
        <w:rPr>
          <w:rFonts w:ascii="Arial" w:hAnsi="Arial" w:cs="Arial"/>
          <w:sz w:val="16"/>
          <w:szCs w:val="16"/>
        </w:rPr>
        <w:t>Wellness Research Institu</w:t>
      </w:r>
      <w:r w:rsidR="003C23D0">
        <w:rPr>
          <w:rFonts w:ascii="Arial" w:hAnsi="Arial" w:cs="Arial"/>
          <w:sz w:val="16"/>
          <w:szCs w:val="16"/>
        </w:rPr>
        <w:t>te</w:t>
      </w:r>
      <w:r w:rsidRPr="00984EEE">
        <w:rPr>
          <w:rFonts w:ascii="Arial" w:hAnsi="Arial" w:cs="Arial"/>
          <w:sz w:val="16"/>
          <w:szCs w:val="16"/>
        </w:rPr>
        <w:t xml:space="preserve">, School of Social Work, University of Washington, </w:t>
      </w:r>
      <w:proofErr w:type="gramStart"/>
      <w:r w:rsidRPr="00984EEE">
        <w:rPr>
          <w:rFonts w:ascii="Arial" w:hAnsi="Arial" w:cs="Arial"/>
          <w:sz w:val="16"/>
          <w:szCs w:val="16"/>
        </w:rPr>
        <w:t>Seattle</w:t>
      </w:r>
      <w:proofErr w:type="gramEnd"/>
      <w:r w:rsidRPr="00984EEE">
        <w:rPr>
          <w:rFonts w:ascii="Arial" w:hAnsi="Arial" w:cs="Arial"/>
          <w:sz w:val="16"/>
          <w:szCs w:val="16"/>
        </w:rPr>
        <w:t>. Principal Investigator: Karina Walters, PhD; Co-PI: Bonnie Duran, DrPH</w:t>
      </w:r>
      <w:r w:rsidR="003C23D0">
        <w:rPr>
          <w:rFonts w:ascii="Arial" w:hAnsi="Arial" w:cs="Arial"/>
          <w:sz w:val="16"/>
          <w:szCs w:val="16"/>
        </w:rPr>
        <w:t>.</w:t>
      </w:r>
    </w:p>
    <w:sectPr w:rsidR="008873FD" w:rsidRPr="00984EEE" w:rsidSect="0054034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6"/>
    <w:rsid w:val="000421B6"/>
    <w:rsid w:val="000508AC"/>
    <w:rsid w:val="001C5D83"/>
    <w:rsid w:val="00234738"/>
    <w:rsid w:val="003C23D0"/>
    <w:rsid w:val="004C1ADB"/>
    <w:rsid w:val="00512DE4"/>
    <w:rsid w:val="0054034C"/>
    <w:rsid w:val="005A1AEE"/>
    <w:rsid w:val="006E33FA"/>
    <w:rsid w:val="00723155"/>
    <w:rsid w:val="0084619E"/>
    <w:rsid w:val="00984EEE"/>
    <w:rsid w:val="009E5F2A"/>
    <w:rsid w:val="00A27F9F"/>
    <w:rsid w:val="00AA0804"/>
    <w:rsid w:val="00B643EF"/>
    <w:rsid w:val="00B66610"/>
    <w:rsid w:val="00C00D4A"/>
    <w:rsid w:val="00C5085C"/>
    <w:rsid w:val="00C7439A"/>
    <w:rsid w:val="00CD5E12"/>
    <w:rsid w:val="00CF450D"/>
    <w:rsid w:val="00DB5B5D"/>
    <w:rsid w:val="00E030B8"/>
    <w:rsid w:val="00F01E45"/>
    <w:rsid w:val="00F21462"/>
    <w:rsid w:val="00F5700F"/>
    <w:rsid w:val="00F615C6"/>
    <w:rsid w:val="00F7677E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BBCC"/>
  <w15:docId w15:val="{E87E0690-410F-499F-A4ED-303CE7E7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0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E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MacDonald</dc:creator>
  <cp:lastModifiedBy>Meg MacDonald</cp:lastModifiedBy>
  <cp:revision>2</cp:revision>
  <dcterms:created xsi:type="dcterms:W3CDTF">2018-09-24T19:17:00Z</dcterms:created>
  <dcterms:modified xsi:type="dcterms:W3CDTF">2018-09-24T19:17:00Z</dcterms:modified>
</cp:coreProperties>
</file>